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480" w:after="480"/>
        <w:jc w:val="center"/>
        <w:rPr/>
      </w:pPr>
      <w:r>
        <w:rPr>
          <w:b/>
          <w:sz w:val="28"/>
        </w:rPr>
        <w:t>LAPORAN PRAKTIK KERJA LAPANGAN</w:t>
      </w:r>
    </w:p>
    <w:p>
      <w:pPr>
        <w:pStyle w:val="Normal"/>
        <w:spacing w:lineRule="auto" w:line="276" w:before="240" w:after="240"/>
        <w:jc w:val="center"/>
        <w:rPr/>
      </w:pPr>
      <w:r>
        <w:rPr>
          <w:b/>
          <w:sz w:val="28"/>
        </w:rPr>
        <w:t>PENERAPAN TEKNIK PENCAHAYAAN STUDIO DAN PENGOLAHAN GAMBAR (RETOUCHING) DI CHROMATIC SELF PHOTO JOGJA</w:t>
      </w:r>
    </w:p>
    <w:p>
      <w:pPr>
        <w:pStyle w:val="Normal"/>
        <w:spacing w:lineRule="auto" w:line="276" w:before="240" w:after="960"/>
        <w:jc w:val="center"/>
        <w:rPr/>
      </w:pPr>
      <w:r>
        <w:rPr>
          <w:b/>
          <w:sz w:val="24"/>
        </w:rPr>
        <w:t>TAHUN PELAJARAN 2025/2026</w:t>
      </w:r>
    </w:p>
    <w:p>
      <w:pPr>
        <w:pStyle w:val="Normal"/>
        <w:spacing w:lineRule="auto" w:line="276" w:before="960" w:after="960"/>
        <w:jc w:val="center"/>
        <w:rPr/>
      </w:pPr>
      <w:r>
        <w:rPr>
          <w:b w:val="false"/>
          <w:sz w:val="24"/>
        </w:rPr>
        <w:t>[LOGO SEKOLAH - MAN 2 BANTUL]</w:t>
      </w:r>
    </w:p>
    <w:p>
      <w:pPr>
        <w:pStyle w:val="Normal"/>
        <w:spacing w:lineRule="auto" w:line="276" w:before="480" w:after="120"/>
        <w:jc w:val="center"/>
        <w:rPr/>
      </w:pPr>
      <w:r>
        <w:rPr>
          <w:b w:val="false"/>
          <w:sz w:val="24"/>
        </w:rPr>
        <w:t>Disusun Oleh:</w:t>
      </w:r>
    </w:p>
    <w:p>
      <w:pPr>
        <w:pStyle w:val="Normal"/>
        <w:spacing w:lineRule="auto" w:line="276" w:before="0" w:after="120"/>
        <w:jc w:val="center"/>
        <w:rPr/>
      </w:pPr>
      <w:r>
        <w:rPr>
          <w:b/>
          <w:sz w:val="24"/>
        </w:rPr>
        <w:t>Fernando Hiero</w:t>
      </w:r>
    </w:p>
    <w:p>
      <w:pPr>
        <w:pStyle w:val="Normal"/>
        <w:spacing w:lineRule="auto" w:line="276" w:before="0" w:after="120"/>
        <w:jc w:val="center"/>
        <w:rPr/>
      </w:pPr>
      <w:r>
        <w:rPr>
          <w:b w:val="false"/>
          <w:sz w:val="24"/>
        </w:rPr>
        <w:t>NIS: 2408102</w:t>
      </w:r>
    </w:p>
    <w:p>
      <w:pPr>
        <w:pStyle w:val="Normal"/>
        <w:spacing w:lineRule="auto" w:line="276" w:before="0" w:after="960"/>
        <w:jc w:val="center"/>
        <w:rPr/>
      </w:pPr>
      <w:r>
        <w:rPr>
          <w:b w:val="false"/>
          <w:sz w:val="24"/>
        </w:rPr>
        <w:t>Kelas: XII Multimedia 2</w:t>
      </w:r>
    </w:p>
    <w:p>
      <w:pPr>
        <w:pStyle w:val="Normal"/>
        <w:spacing w:lineRule="auto" w:line="276" w:before="480" w:after="120"/>
        <w:jc w:val="center"/>
        <w:rPr/>
      </w:pPr>
      <w:r>
        <w:rPr>
          <w:b/>
          <w:sz w:val="24"/>
        </w:rPr>
        <w:t>KOMPETENSI KEAHLIAN MULTIMEDIA</w:t>
      </w:r>
    </w:p>
    <w:p>
      <w:pPr>
        <w:pStyle w:val="Normal"/>
        <w:spacing w:lineRule="auto" w:line="276" w:before="0" w:after="120"/>
        <w:jc w:val="center"/>
        <w:rPr/>
      </w:pPr>
      <w:r>
        <w:rPr>
          <w:b/>
          <w:sz w:val="28"/>
        </w:rPr>
        <w:t>MADRASAH ALIYAH NEGERI 2 BANTUL</w:t>
      </w:r>
    </w:p>
    <w:p>
      <w:pPr>
        <w:pStyle w:val="Normal"/>
        <w:spacing w:lineRule="auto" w:line="276" w:before="0" w:after="480"/>
        <w:jc w:val="center"/>
        <w:rPr/>
      </w:pPr>
      <w:r>
        <w:rPr>
          <w:b/>
          <w:sz w:val="24"/>
        </w:rPr>
        <w:t>2026</w:t>
      </w:r>
    </w:p>
    <w:p>
      <w:pPr>
        <w:pStyle w:val="Normal"/>
        <w:rPr/>
      </w:pPr>
      <w:r>
        <w:rPr/>
      </w:r>
      <w:r>
        <w:br w:type="page"/>
      </w:r>
    </w:p>
    <w:p>
      <w:pPr>
        <w:pStyle w:val="Normal"/>
        <w:spacing w:lineRule="auto" w:line="276" w:before="0" w:after="480"/>
        <w:jc w:val="center"/>
        <w:rPr/>
      </w:pPr>
      <w:r>
        <w:rPr>
          <w:b/>
          <w:sz w:val="28"/>
        </w:rPr>
        <w:t>HALAMAN PENGESAHAN</w:t>
      </w:r>
    </w:p>
    <w:p>
      <w:pPr>
        <w:pStyle w:val="Normal"/>
        <w:spacing w:lineRule="auto" w:line="360" w:before="0" w:after="480"/>
        <w:rPr/>
      </w:pPr>
      <w:r>
        <w:rPr/>
        <w:t>Laporan Praktik Kerja Lapangan ini telah diperiksa, disetujui, dan disahkan pada:</w:t>
      </w:r>
    </w:p>
    <w:tbl>
      <w:tblPr>
        <w:tblW w:w="7936" w:type="dxa"/>
        <w:jc w:val="start"/>
        <w:tblInd w:w="108" w:type="dxa"/>
        <w:tblLayout w:type="fixed"/>
        <w:tblCellMar>
          <w:top w:w="0" w:type="dxa"/>
          <w:start w:w="108" w:type="dxa"/>
          <w:bottom w:w="0" w:type="dxa"/>
          <w:end w:w="108" w:type="dxa"/>
        </w:tblCellMar>
        <w:tblLook w:val="04a0" w:noHBand="0" w:noVBand="1" w:firstColumn="1" w:lastRow="0" w:lastColumn="0" w:firstRow="1"/>
      </w:tblPr>
      <w:tblGrid>
        <w:gridCol w:w="3968"/>
        <w:gridCol w:w="3968"/>
      </w:tblGrid>
      <w:tr>
        <w:trPr/>
        <w:tc>
          <w:tcPr>
            <w:tcW w:w="3968" w:type="dxa"/>
            <w:tcBorders/>
          </w:tcPr>
          <w:p>
            <w:pPr>
              <w:pStyle w:val="Normal"/>
              <w:rPr/>
            </w:pPr>
            <w:r>
              <w:rPr/>
              <w:t>Menyetujui,</w:t>
              <w:br/>
              <w:t>Pembimbing DU/DI</w:t>
            </w:r>
          </w:p>
        </w:tc>
        <w:tc>
          <w:tcPr>
            <w:tcW w:w="3968" w:type="dxa"/>
            <w:tcBorders/>
          </w:tcPr>
          <w:p>
            <w:pPr>
              <w:pStyle w:val="Normal"/>
              <w:rPr/>
            </w:pPr>
            <w:r>
              <w:rPr/>
              <w:t>Mengetahui,</w:t>
              <w:br/>
              <w:t>Pembimbing Sekolah</w:t>
            </w:r>
          </w:p>
        </w:tc>
      </w:tr>
      <w:tr>
        <w:trPr/>
        <w:tc>
          <w:tcPr>
            <w:tcW w:w="3968" w:type="dxa"/>
            <w:tcBorders/>
          </w:tcPr>
          <w:p>
            <w:pPr>
              <w:pStyle w:val="Normal"/>
              <w:rPr/>
            </w:pPr>
            <w:r>
              <w:rPr/>
              <w:br/>
              <w:br/>
              <w:br/>
            </w:r>
          </w:p>
        </w:tc>
        <w:tc>
          <w:tcPr>
            <w:tcW w:w="3968" w:type="dxa"/>
            <w:tcBorders/>
          </w:tcPr>
          <w:p>
            <w:pPr>
              <w:pStyle w:val="Normal"/>
              <w:rPr/>
            </w:pPr>
            <w:r>
              <w:rPr/>
              <w:br/>
              <w:br/>
              <w:br/>
            </w:r>
          </w:p>
        </w:tc>
      </w:tr>
      <w:tr>
        <w:trPr/>
        <w:tc>
          <w:tcPr>
            <w:tcW w:w="3968" w:type="dxa"/>
            <w:tcBorders/>
          </w:tcPr>
          <w:p>
            <w:pPr>
              <w:pStyle w:val="Normal"/>
              <w:rPr/>
            </w:pPr>
            <w:r>
              <w:rPr/>
              <w:t>__________________</w:t>
              <w:br/>
              <w:t>(Supervisor/Instruktur)</w:t>
            </w:r>
          </w:p>
        </w:tc>
        <w:tc>
          <w:tcPr>
            <w:tcW w:w="3968" w:type="dxa"/>
            <w:tcBorders/>
          </w:tcPr>
          <w:p>
            <w:pPr>
              <w:pStyle w:val="Normal"/>
              <w:rPr/>
            </w:pPr>
            <w:r>
              <w:rPr/>
              <w:t>__________________</w:t>
              <w:br/>
              <w:t>NIP.</w:t>
            </w:r>
          </w:p>
        </w:tc>
      </w:tr>
      <w:tr>
        <w:trPr/>
        <w:tc>
          <w:tcPr>
            <w:tcW w:w="3968" w:type="dxa"/>
            <w:tcBorders/>
          </w:tcPr>
          <w:p>
            <w:pPr>
              <w:pStyle w:val="Normal"/>
              <w:rPr/>
            </w:pPr>
            <w:r>
              <w:rPr/>
            </w:r>
          </w:p>
        </w:tc>
        <w:tc>
          <w:tcPr>
            <w:tcW w:w="3968" w:type="dxa"/>
            <w:tcBorders/>
          </w:tcPr>
          <w:p>
            <w:pPr>
              <w:pStyle w:val="Normal"/>
              <w:rPr/>
            </w:pPr>
            <w:r>
              <w:rPr/>
            </w:r>
          </w:p>
        </w:tc>
      </w:tr>
    </w:tbl>
    <w:p>
      <w:pPr>
        <w:pStyle w:val="Normal"/>
        <w:spacing w:lineRule="auto" w:line="360" w:before="720" w:after="0"/>
        <w:jc w:val="center"/>
        <w:rPr/>
      </w:pPr>
      <w:r>
        <w:rPr/>
        <w:t>Mengesahkan,</w:t>
        <w:br/>
        <w:t>Kepala Madrasah Aliyah Negeri 2 Bantul</w:t>
        <w:br/>
        <w:br/>
        <w:br/>
        <w:br/>
        <w:t>__________________</w:t>
        <w:br/>
        <w:t>NIP.</w:t>
      </w:r>
    </w:p>
    <w:p>
      <w:pPr>
        <w:pStyle w:val="Normal"/>
        <w:rPr/>
      </w:pPr>
      <w:r>
        <w:rPr/>
      </w:r>
      <w:r>
        <w:br w:type="page"/>
      </w:r>
    </w:p>
    <w:p>
      <w:pPr>
        <w:pStyle w:val="Normal"/>
        <w:spacing w:lineRule="auto" w:line="276" w:before="0" w:after="480"/>
        <w:jc w:val="center"/>
        <w:rPr/>
      </w:pPr>
      <w:r>
        <w:rPr>
          <w:b/>
          <w:sz w:val="28"/>
        </w:rPr>
        <w:t>KATA PENGANTAR</w:t>
      </w:r>
    </w:p>
    <w:p>
      <w:pPr>
        <w:pStyle w:val="Normal"/>
        <w:spacing w:lineRule="auto" w:line="480" w:before="0" w:after="240"/>
        <w:ind w:firstLine="709"/>
        <w:jc w:val="both"/>
        <w:rPr/>
      </w:pPr>
      <w:r>
        <w:rPr>
          <w:sz w:val="24"/>
        </w:rPr>
        <w:t>Puji syukur penulis panjatkan ke hadirat Allah SWT atas rahmat dan karunia-Nya, sehingga penulis dapat menyelesaikan Laporan Praktik Kerja Lapangan (PKL) ini dengan baik. Laporan ini disusun sebagai salah satu syarat kelulusan dan bukti pertanggungjawaban atas pelaksanaan PKL yang telah diselesaikan.</w:t>
      </w:r>
    </w:p>
    <w:p>
      <w:pPr>
        <w:pStyle w:val="Normal"/>
        <w:spacing w:lineRule="auto" w:line="480" w:before="0" w:after="240"/>
        <w:ind w:firstLine="709"/>
        <w:jc w:val="both"/>
        <w:rPr/>
      </w:pPr>
      <w:r>
        <w:rPr>
          <w:sz w:val="24"/>
        </w:rPr>
        <w:t>Laporan ini disusun berdasarkan pengalaman nyata yang diperoleh penulis selama melaksanakan PKL di Chromatic Self Photo Jogja. Penulis menyadari bahwa keberhasilan pelaksanaan PKL dan penyusunan laporan ini tidak lepas dari bantuan berbagai pihak. Oleh karena itu, penulis ingin menyampaikan terima kasih yang sebesar-besarnya kepada Kepala MAN 2 Bantul, Pembimbing Sekolah, Pembimbing DU/DI, serta seluruh staf Chromatic Self Photo Jogja atas bimbingan dan dukungannya.</w:t>
      </w:r>
    </w:p>
    <w:p>
      <w:pPr>
        <w:pStyle w:val="Normal"/>
        <w:spacing w:lineRule="auto" w:line="480" w:before="0" w:after="240"/>
        <w:ind w:firstLine="709"/>
        <w:jc w:val="both"/>
        <w:rPr/>
      </w:pPr>
      <w:r>
        <w:rPr>
          <w:sz w:val="24"/>
        </w:rPr>
        <w:t>Penulis menyadari bahwa laporan ini masih jauh dari sempurna. Oleh karena itu, penulis mengharapkan kritik dan saran yang membangun untuk perbaikan di masa mendatang. Semoga laporan ini dapat memberikan manfaat bagi pembaca.</w:t>
      </w:r>
    </w:p>
    <w:p>
      <w:pPr>
        <w:pStyle w:val="Normal"/>
        <w:spacing w:before="480" w:after="0"/>
        <w:jc w:val="end"/>
        <w:rPr/>
      </w:pPr>
      <w:r>
        <w:rPr/>
        <w:t>Bantul, Juni 2026</w:t>
        <w:br/>
        <w:br/>
        <w:t>Penulis</w:t>
      </w:r>
    </w:p>
    <w:p>
      <w:pPr>
        <w:pStyle w:val="Normal"/>
        <w:rPr/>
      </w:pPr>
      <w:r>
        <w:rPr/>
      </w:r>
      <w:r>
        <w:br w:type="page"/>
      </w:r>
    </w:p>
    <w:p>
      <w:pPr>
        <w:pStyle w:val="Normal"/>
        <w:spacing w:lineRule="auto" w:line="276" w:before="0" w:after="480"/>
        <w:jc w:val="center"/>
        <w:rPr/>
      </w:pPr>
      <w:r>
        <w:rPr>
          <w:b/>
          <w:sz w:val="28"/>
        </w:rPr>
        <w:t>DAFTAR ISI</w:t>
      </w:r>
    </w:p>
    <w:p>
      <w:pPr>
        <w:pStyle w:val="Normal"/>
        <w:tabs>
          <w:tab w:val="clear" w:pos="720"/>
          <w:tab w:val="right" w:pos="7937" w:leader="dot"/>
        </w:tabs>
        <w:spacing w:lineRule="auto" w:line="360" w:before="0" w:after="80"/>
        <w:rPr/>
      </w:pPr>
      <w:r>
        <w:rPr>
          <w:b/>
          <w:sz w:val="22"/>
        </w:rPr>
        <w:t>HALAMAN SAMPUL</w:t>
        <w:tab/>
        <w:t>i</w:t>
      </w:r>
    </w:p>
    <w:p>
      <w:pPr>
        <w:pStyle w:val="Normal"/>
        <w:tabs>
          <w:tab w:val="clear" w:pos="720"/>
          <w:tab w:val="right" w:pos="7937" w:leader="dot"/>
        </w:tabs>
        <w:spacing w:lineRule="auto" w:line="360" w:before="0" w:after="80"/>
        <w:rPr/>
      </w:pPr>
      <w:r>
        <w:rPr>
          <w:b/>
          <w:sz w:val="22"/>
        </w:rPr>
        <w:t>HALAMAN PENGESAHAN</w:t>
        <w:tab/>
        <w:t>ii</w:t>
      </w:r>
    </w:p>
    <w:p>
      <w:pPr>
        <w:pStyle w:val="Normal"/>
        <w:tabs>
          <w:tab w:val="clear" w:pos="720"/>
          <w:tab w:val="right" w:pos="7937" w:leader="dot"/>
        </w:tabs>
        <w:spacing w:lineRule="auto" w:line="360" w:before="0" w:after="80"/>
        <w:rPr/>
      </w:pPr>
      <w:r>
        <w:rPr>
          <w:b/>
          <w:sz w:val="22"/>
        </w:rPr>
        <w:t>KATA PENGANTAR</w:t>
        <w:tab/>
        <w:t>iii</w:t>
      </w:r>
    </w:p>
    <w:p>
      <w:pPr>
        <w:pStyle w:val="Normal"/>
        <w:tabs>
          <w:tab w:val="clear" w:pos="720"/>
          <w:tab w:val="right" w:pos="7937" w:leader="dot"/>
        </w:tabs>
        <w:spacing w:lineRule="auto" w:line="360" w:before="0" w:after="80"/>
        <w:rPr/>
      </w:pPr>
      <w:r>
        <w:rPr>
          <w:b/>
          <w:sz w:val="22"/>
        </w:rPr>
        <w:t>DAFTAR ISI</w:t>
        <w:tab/>
        <w:t>iv</w:t>
      </w:r>
    </w:p>
    <w:p>
      <w:pPr>
        <w:pStyle w:val="Normal"/>
        <w:tabs>
          <w:tab w:val="clear" w:pos="720"/>
          <w:tab w:val="right" w:pos="7937" w:leader="dot"/>
        </w:tabs>
        <w:spacing w:lineRule="auto" w:line="360" w:before="0" w:after="80"/>
        <w:rPr/>
      </w:pPr>
      <w:r>
        <w:rPr>
          <w:b/>
          <w:sz w:val="22"/>
        </w:rPr>
        <w:t>BAB I PENDAHULUAN</w:t>
        <w:tab/>
        <w:t>1</w:t>
      </w:r>
    </w:p>
    <w:p>
      <w:pPr>
        <w:pStyle w:val="Normal"/>
        <w:tabs>
          <w:tab w:val="clear" w:pos="720"/>
          <w:tab w:val="right" w:pos="7937" w:leader="dot"/>
        </w:tabs>
        <w:spacing w:lineRule="auto" w:line="360" w:before="0" w:after="80"/>
        <w:ind w:start="425"/>
        <w:rPr/>
      </w:pPr>
      <w:r>
        <w:rPr>
          <w:sz w:val="22"/>
        </w:rPr>
        <w:t>1.1 Latar Belakang PKL</w:t>
        <w:tab/>
        <w:t>1</w:t>
      </w:r>
    </w:p>
    <w:p>
      <w:pPr>
        <w:pStyle w:val="Normal"/>
        <w:tabs>
          <w:tab w:val="clear" w:pos="720"/>
          <w:tab w:val="right" w:pos="7937" w:leader="dot"/>
        </w:tabs>
        <w:spacing w:lineRule="auto" w:line="360" w:before="0" w:after="80"/>
        <w:ind w:start="425"/>
        <w:rPr/>
      </w:pPr>
      <w:r>
        <w:rPr>
          <w:sz w:val="22"/>
        </w:rPr>
        <w:t>1.2 Tujuan PKL</w:t>
        <w:tab/>
        <w:t>1</w:t>
      </w:r>
    </w:p>
    <w:p>
      <w:pPr>
        <w:pStyle w:val="Normal"/>
        <w:tabs>
          <w:tab w:val="clear" w:pos="720"/>
          <w:tab w:val="right" w:pos="7937" w:leader="dot"/>
        </w:tabs>
        <w:spacing w:lineRule="auto" w:line="360" w:before="0" w:after="80"/>
        <w:ind w:start="425"/>
        <w:rPr/>
      </w:pPr>
      <w:r>
        <w:rPr>
          <w:sz w:val="22"/>
        </w:rPr>
        <w:t>1.3 Manfaat PKL</w:t>
        <w:tab/>
        <w:t>2</w:t>
      </w:r>
    </w:p>
    <w:p>
      <w:pPr>
        <w:pStyle w:val="Normal"/>
        <w:tabs>
          <w:tab w:val="clear" w:pos="720"/>
          <w:tab w:val="right" w:pos="7937" w:leader="dot"/>
        </w:tabs>
        <w:spacing w:lineRule="auto" w:line="360" w:before="0" w:after="80"/>
        <w:ind w:start="425"/>
        <w:rPr/>
      </w:pPr>
      <w:r>
        <w:rPr>
          <w:sz w:val="22"/>
        </w:rPr>
        <w:t>1.4 Waktu dan Tempat Pelaksanaan PKL</w:t>
        <w:tab/>
        <w:t>2</w:t>
      </w:r>
    </w:p>
    <w:p>
      <w:pPr>
        <w:pStyle w:val="Normal"/>
        <w:tabs>
          <w:tab w:val="clear" w:pos="720"/>
          <w:tab w:val="right" w:pos="7937" w:leader="dot"/>
        </w:tabs>
        <w:spacing w:lineRule="auto" w:line="360" w:before="0" w:after="80"/>
        <w:rPr/>
      </w:pPr>
      <w:r>
        <w:rPr>
          <w:b/>
          <w:sz w:val="22"/>
        </w:rPr>
        <w:t>BAB II GAMBARAN UMUM PERUSAHAAN</w:t>
        <w:tab/>
        <w:t>3</w:t>
      </w:r>
    </w:p>
    <w:p>
      <w:pPr>
        <w:pStyle w:val="Normal"/>
        <w:tabs>
          <w:tab w:val="clear" w:pos="720"/>
          <w:tab w:val="right" w:pos="7937" w:leader="dot"/>
        </w:tabs>
        <w:spacing w:lineRule="auto" w:line="360" w:before="0" w:after="80"/>
        <w:ind w:start="425"/>
        <w:rPr/>
      </w:pPr>
      <w:r>
        <w:rPr>
          <w:sz w:val="22"/>
        </w:rPr>
        <w:t>2.1 Sejarah Singkat</w:t>
        <w:tab/>
        <w:t>3</w:t>
      </w:r>
    </w:p>
    <w:p>
      <w:pPr>
        <w:pStyle w:val="Normal"/>
        <w:tabs>
          <w:tab w:val="clear" w:pos="720"/>
          <w:tab w:val="right" w:pos="7937" w:leader="dot"/>
        </w:tabs>
        <w:spacing w:lineRule="auto" w:line="360" w:before="0" w:after="80"/>
        <w:ind w:start="425"/>
        <w:rPr/>
      </w:pPr>
      <w:r>
        <w:rPr>
          <w:sz w:val="22"/>
        </w:rPr>
        <w:t>2.2 Visi dan Misi</w:t>
        <w:tab/>
        <w:t>3</w:t>
      </w:r>
    </w:p>
    <w:p>
      <w:pPr>
        <w:pStyle w:val="Normal"/>
        <w:tabs>
          <w:tab w:val="clear" w:pos="720"/>
          <w:tab w:val="right" w:pos="7937" w:leader="dot"/>
        </w:tabs>
        <w:spacing w:lineRule="auto" w:line="360" w:before="0" w:after="80"/>
        <w:ind w:start="425"/>
        <w:rPr/>
      </w:pPr>
      <w:r>
        <w:rPr>
          <w:sz w:val="22"/>
        </w:rPr>
        <w:t>2.3 Struktur Organisasi</w:t>
        <w:tab/>
        <w:t>4</w:t>
      </w:r>
    </w:p>
    <w:p>
      <w:pPr>
        <w:pStyle w:val="Normal"/>
        <w:tabs>
          <w:tab w:val="clear" w:pos="720"/>
          <w:tab w:val="right" w:pos="7937" w:leader="dot"/>
        </w:tabs>
        <w:spacing w:lineRule="auto" w:line="360" w:before="0" w:after="80"/>
        <w:ind w:start="425"/>
        <w:rPr/>
      </w:pPr>
      <w:r>
        <w:rPr>
          <w:sz w:val="22"/>
        </w:rPr>
        <w:t>2.4 Ruang Lingkup Bidang Usaha/Kegiatan</w:t>
        <w:tab/>
        <w:t>4</w:t>
      </w:r>
    </w:p>
    <w:p>
      <w:pPr>
        <w:pStyle w:val="Normal"/>
        <w:tabs>
          <w:tab w:val="clear" w:pos="720"/>
          <w:tab w:val="right" w:pos="7937" w:leader="dot"/>
        </w:tabs>
        <w:spacing w:lineRule="auto" w:line="360" w:before="0" w:after="80"/>
        <w:rPr/>
      </w:pPr>
      <w:r>
        <w:rPr>
          <w:b/>
          <w:sz w:val="22"/>
        </w:rPr>
        <w:t>BAB III PELAKSANAAN PKL</w:t>
        <w:tab/>
        <w:t>5</w:t>
      </w:r>
    </w:p>
    <w:p>
      <w:pPr>
        <w:pStyle w:val="Normal"/>
        <w:tabs>
          <w:tab w:val="clear" w:pos="720"/>
          <w:tab w:val="right" w:pos="7937" w:leader="dot"/>
        </w:tabs>
        <w:spacing w:lineRule="auto" w:line="360" w:before="0" w:after="80"/>
        <w:ind w:start="425"/>
        <w:rPr/>
      </w:pPr>
      <w:r>
        <w:rPr>
          <w:sz w:val="22"/>
        </w:rPr>
        <w:t>3.1 Deskripsi Kegiatan yang Dilakukan</w:t>
        <w:tab/>
        <w:t>5</w:t>
      </w:r>
    </w:p>
    <w:p>
      <w:pPr>
        <w:pStyle w:val="Normal"/>
        <w:tabs>
          <w:tab w:val="clear" w:pos="720"/>
          <w:tab w:val="right" w:pos="7937" w:leader="dot"/>
        </w:tabs>
        <w:spacing w:lineRule="auto" w:line="360" w:before="0" w:after="80"/>
        <w:ind w:start="425"/>
        <w:rPr/>
      </w:pPr>
      <w:r>
        <w:rPr>
          <w:sz w:val="22"/>
        </w:rPr>
        <w:t>3.2 Alat dan Bahan yang Digunakan</w:t>
        <w:tab/>
        <w:t>6</w:t>
      </w:r>
    </w:p>
    <w:p>
      <w:pPr>
        <w:pStyle w:val="Normal"/>
        <w:tabs>
          <w:tab w:val="clear" w:pos="720"/>
          <w:tab w:val="right" w:pos="7937" w:leader="dot"/>
        </w:tabs>
        <w:spacing w:lineRule="auto" w:line="360" w:before="0" w:after="80"/>
        <w:ind w:start="425"/>
        <w:rPr/>
      </w:pPr>
      <w:r>
        <w:rPr>
          <w:sz w:val="22"/>
        </w:rPr>
        <w:t>3.3 Prosedur / Langkah-Langkah Kerja</w:t>
        <w:tab/>
        <w:t>8</w:t>
      </w:r>
    </w:p>
    <w:p>
      <w:pPr>
        <w:pStyle w:val="Normal"/>
        <w:tabs>
          <w:tab w:val="clear" w:pos="720"/>
          <w:tab w:val="right" w:pos="7937" w:leader="dot"/>
        </w:tabs>
        <w:spacing w:lineRule="auto" w:line="360" w:before="0" w:after="80"/>
        <w:ind w:start="425"/>
        <w:rPr/>
      </w:pPr>
      <w:r>
        <w:rPr>
          <w:sz w:val="22"/>
        </w:rPr>
        <w:t>3.4 Hasil Kerja yang Dicapai</w:t>
        <w:tab/>
        <w:t>11</w:t>
      </w:r>
    </w:p>
    <w:p>
      <w:pPr>
        <w:pStyle w:val="Normal"/>
        <w:tabs>
          <w:tab w:val="clear" w:pos="720"/>
          <w:tab w:val="right" w:pos="7937" w:leader="dot"/>
        </w:tabs>
        <w:spacing w:lineRule="auto" w:line="360" w:before="0" w:after="80"/>
        <w:ind w:start="425"/>
        <w:rPr/>
      </w:pPr>
      <w:r>
        <w:rPr>
          <w:sz w:val="22"/>
        </w:rPr>
        <w:t>3.5 Kendala dan Solusi</w:t>
        <w:tab/>
        <w:t>12</w:t>
      </w:r>
    </w:p>
    <w:p>
      <w:pPr>
        <w:pStyle w:val="Normal"/>
        <w:tabs>
          <w:tab w:val="clear" w:pos="720"/>
          <w:tab w:val="right" w:pos="7937" w:leader="dot"/>
        </w:tabs>
        <w:spacing w:lineRule="auto" w:line="360" w:before="0" w:after="80"/>
        <w:rPr/>
      </w:pPr>
      <w:r>
        <w:rPr>
          <w:b/>
          <w:sz w:val="22"/>
        </w:rPr>
        <w:t>BAB IV PENUTUP</w:t>
        <w:tab/>
        <w:t>13</w:t>
      </w:r>
    </w:p>
    <w:p>
      <w:pPr>
        <w:pStyle w:val="Normal"/>
        <w:tabs>
          <w:tab w:val="clear" w:pos="720"/>
          <w:tab w:val="right" w:pos="7937" w:leader="dot"/>
        </w:tabs>
        <w:spacing w:lineRule="auto" w:line="360" w:before="0" w:after="80"/>
        <w:ind w:start="425"/>
        <w:rPr/>
      </w:pPr>
      <w:r>
        <w:rPr>
          <w:sz w:val="22"/>
        </w:rPr>
        <w:t>4.1 Kesimpulan</w:t>
        <w:tab/>
        <w:t>13</w:t>
      </w:r>
    </w:p>
    <w:p>
      <w:pPr>
        <w:pStyle w:val="Normal"/>
        <w:tabs>
          <w:tab w:val="clear" w:pos="720"/>
          <w:tab w:val="right" w:pos="7937" w:leader="dot"/>
        </w:tabs>
        <w:spacing w:lineRule="auto" w:line="360" w:before="0" w:after="80"/>
        <w:ind w:start="425"/>
        <w:rPr/>
      </w:pPr>
      <w:r>
        <w:rPr>
          <w:sz w:val="22"/>
        </w:rPr>
        <w:t>4.2 Saran</w:t>
        <w:tab/>
        <w:t>13</w:t>
      </w:r>
    </w:p>
    <w:p>
      <w:pPr>
        <w:pStyle w:val="Normal"/>
        <w:tabs>
          <w:tab w:val="clear" w:pos="720"/>
          <w:tab w:val="right" w:pos="7937" w:leader="dot"/>
        </w:tabs>
        <w:spacing w:lineRule="auto" w:line="360" w:before="0" w:after="80"/>
        <w:rPr/>
      </w:pPr>
      <w:r>
        <w:rPr>
          <w:b/>
          <w:sz w:val="22"/>
        </w:rPr>
        <w:t>DAFTAR PUSTAKA</w:t>
        <w:tab/>
        <w:t>14</w:t>
      </w:r>
    </w:p>
    <w:p>
      <w:pPr>
        <w:pStyle w:val="Normal"/>
        <w:tabs>
          <w:tab w:val="clear" w:pos="720"/>
          <w:tab w:val="right" w:pos="7937" w:leader="dot"/>
        </w:tabs>
        <w:spacing w:lineRule="auto" w:line="360" w:before="0" w:after="80"/>
        <w:rPr/>
      </w:pPr>
      <w:r>
        <w:rPr>
          <w:b/>
          <w:sz w:val="22"/>
        </w:rPr>
        <w:t>LAMPIRAN</w:t>
        <w:tab/>
        <w:t>15</w:t>
      </w:r>
    </w:p>
    <w:p>
      <w:pPr>
        <w:pStyle w:val="Normal"/>
        <w:rPr/>
      </w:pPr>
      <w:r>
        <w:rPr/>
      </w:r>
      <w:r>
        <w:br w:type="page"/>
      </w:r>
    </w:p>
    <w:p>
      <w:pPr>
        <w:pStyle w:val="Normal"/>
        <w:spacing w:lineRule="auto" w:line="360" w:before="0" w:after="240"/>
        <w:jc w:val="center"/>
        <w:rPr/>
      </w:pPr>
      <w:r>
        <w:rPr>
          <w:b/>
          <w:sz w:val="28"/>
        </w:rPr>
        <w:t>BAB I</w:t>
        <w:br/>
        <w:t>PENDAHULUAN</w:t>
      </w:r>
    </w:p>
    <w:p>
      <w:pPr>
        <w:pStyle w:val="Normal"/>
        <w:spacing w:lineRule="auto" w:line="360" w:before="240" w:after="120"/>
        <w:rPr/>
      </w:pPr>
      <w:r>
        <w:rPr>
          <w:b/>
          <w:sz w:val="24"/>
        </w:rPr>
        <w:t>1.1 Latar Belakang PKL</w:t>
      </w:r>
    </w:p>
    <w:p>
      <w:pPr>
        <w:pStyle w:val="Normal"/>
        <w:spacing w:lineRule="auto" w:line="480" w:before="0" w:after="240"/>
        <w:ind w:firstLine="709"/>
        <w:jc w:val="both"/>
        <w:rPr/>
      </w:pPr>
      <w:r>
        <w:rPr>
          <w:sz w:val="24"/>
        </w:rPr>
        <w:t>Dalam dunia industri kreatif saat ini, bidang fotografi studio mengalami kemajuan pesat seiring dengan berkembangnya tren self-photo studio. Konsep studio foto mandiri di mana pelanggan mengambil gambar mereka sendiri menggunakan remote shutter nirkabel membutuhkan konfigurasi kamera dan pengaturan pencahayaan yang andal agar dapat menghasilkan foto portrait yang tajam, harmonis, dan profesional tanpa kehadiran fotografer langsung di dalam ruangan. Praktik Kerja Lapangan (PKL) di Chromatic Self Photo Jogja memberikan pengalaman nyata bagi penulis untuk mempelajari teknik setup lighting studio, sinkronisasi kamera dengan wireless trigger, serta proses digital retouching foto menggunakan software modern.</w:t>
      </w:r>
    </w:p>
    <w:p>
      <w:pPr>
        <w:pStyle w:val="Normal"/>
        <w:spacing w:lineRule="auto" w:line="360" w:before="240" w:after="120"/>
        <w:rPr/>
      </w:pPr>
      <w:r>
        <w:rPr>
          <w:b/>
          <w:sz w:val="24"/>
        </w:rPr>
        <w:t>1.2 Tujuan PKL</w:t>
      </w:r>
    </w:p>
    <w:p>
      <w:pPr>
        <w:pStyle w:val="Normal"/>
        <w:spacing w:lineRule="auto" w:line="480" w:before="0" w:after="240"/>
        <w:ind w:firstLine="709"/>
        <w:jc w:val="both"/>
        <w:rPr/>
      </w:pPr>
      <w:r>
        <w:rPr>
          <w:sz w:val="24"/>
        </w:rPr>
        <w:t>Tujuan pelaksanaan Praktik Kerja Lapangan (PKL) adalah sebagai berikut:</w:t>
      </w:r>
    </w:p>
    <w:p>
      <w:pPr>
        <w:pStyle w:val="Normal"/>
        <w:spacing w:lineRule="auto" w:line="480"/>
        <w:ind w:start="709"/>
        <w:rPr/>
      </w:pPr>
      <w:r>
        <w:rPr/>
        <w:t>1. Menerapkan kompetensi keahlian yang diperoleh di sekolah ke dalam situasi kerja nyata di dunia industri.</w:t>
        <w:br/>
        <w:t>2. Meningkatkan kreativitas, inovasi, dan etos kerja siswa secara profesional.</w:t>
        <w:br/>
        <w:t>3. Mempererat hubungan kerja sama antara sekolah dengan DU/DI.</w:t>
        <w:br/>
        <w:t>4. Membentuk sikap profesionalisme dan disiplin kerja sejak dini.</w:t>
      </w:r>
    </w:p>
    <w:p>
      <w:pPr>
        <w:pStyle w:val="Normal"/>
        <w:spacing w:lineRule="auto" w:line="360" w:before="240" w:after="120"/>
        <w:rPr/>
      </w:pPr>
      <w:r>
        <w:rPr>
          <w:b/>
          <w:sz w:val="24"/>
        </w:rPr>
        <w:t>1.3 Manfaat PKL</w:t>
      </w:r>
    </w:p>
    <w:p>
      <w:pPr>
        <w:pStyle w:val="Normal"/>
        <w:spacing w:lineRule="auto" w:line="480" w:before="0" w:after="240"/>
        <w:ind w:firstLine="709"/>
        <w:jc w:val="both"/>
        <w:rPr/>
      </w:pPr>
      <w:r>
        <w:rPr>
          <w:sz w:val="24"/>
        </w:rPr>
        <w:t>Manfaat pelaksanaan PKL antara lain:</w:t>
      </w:r>
    </w:p>
    <w:p>
      <w:pPr>
        <w:pStyle w:val="Normal"/>
        <w:spacing w:lineRule="auto" w:line="480"/>
        <w:ind w:start="709"/>
        <w:rPr/>
      </w:pPr>
      <w:r>
        <w:rPr/>
        <w:t>1. Bagi Siswa: Memperoleh pengalaman kerja nyata, meningkatkan keterampilan teknis, dan menguji kemampuan diri.</w:t>
        <w:br/>
        <w:t>2. Bagi Sekolah: Menjalin kemitraan dengan DU/DI, menyesuaikan kurikulum sekolah dengan kebutuhan industri.</w:t>
        <w:br/>
        <w:t>3. Bagi DU/DI: Membantu operasional perusahaan dan mendukung pengembangan calon tenaga kerja terampil.</w:t>
      </w:r>
    </w:p>
    <w:p>
      <w:pPr>
        <w:pStyle w:val="Normal"/>
        <w:spacing w:lineRule="auto" w:line="360" w:before="240" w:after="120"/>
        <w:rPr/>
      </w:pPr>
      <w:r>
        <w:rPr>
          <w:b/>
          <w:sz w:val="24"/>
        </w:rPr>
        <w:t>1.4 Waktu dan Tempat Pelaksanaan PKL</w:t>
      </w:r>
    </w:p>
    <w:p>
      <w:pPr>
        <w:pStyle w:val="Normal"/>
        <w:spacing w:lineRule="auto" w:line="480" w:before="0" w:after="240"/>
        <w:ind w:firstLine="709"/>
        <w:jc w:val="both"/>
        <w:rPr/>
      </w:pPr>
      <w:r>
        <w:rPr>
          <w:sz w:val="24"/>
        </w:rPr>
        <w:t>Praktik Kerja Lapangan dilaksanakan selama tiga bulan, dimulai dari tanggal 1 Maret 2026 sampai dengan 31 Mei 2026. Tempat pelaksanaan PKL berlokasi di Chromatic Self Photo Jogja.</w:t>
      </w:r>
    </w:p>
    <w:p>
      <w:pPr>
        <w:pStyle w:val="Normal"/>
        <w:rPr/>
      </w:pPr>
      <w:r>
        <w:rPr/>
      </w:r>
      <w:r>
        <w:br w:type="page"/>
      </w:r>
    </w:p>
    <w:p>
      <w:pPr>
        <w:pStyle w:val="Normal"/>
        <w:spacing w:lineRule="auto" w:line="360" w:before="0" w:after="240"/>
        <w:jc w:val="center"/>
        <w:rPr/>
      </w:pPr>
      <w:r>
        <w:rPr>
          <w:b/>
          <w:sz w:val="28"/>
        </w:rPr>
        <w:t>BAB II</w:t>
        <w:br/>
        <w:t>GAMBARAN UMUM PERUSAHAAN</w:t>
      </w:r>
    </w:p>
    <w:p>
      <w:pPr>
        <w:pStyle w:val="Normal"/>
        <w:spacing w:lineRule="auto" w:line="360" w:before="240" w:after="120"/>
        <w:rPr/>
      </w:pPr>
      <w:r>
        <w:rPr>
          <w:b/>
          <w:sz w:val="24"/>
        </w:rPr>
        <w:t>2.1 Sejarah Singkat</w:t>
      </w:r>
    </w:p>
    <w:p>
      <w:pPr>
        <w:pStyle w:val="Normal"/>
        <w:spacing w:lineRule="auto" w:line="480" w:before="0" w:after="240"/>
        <w:ind w:firstLine="709"/>
        <w:jc w:val="both"/>
        <w:rPr/>
      </w:pPr>
      <w:r>
        <w:rPr>
          <w:sz w:val="24"/>
        </w:rPr>
        <w:t>Chromatic Self Photo Jogja didirikan pada tahun 2018 dengan tujuan untuk menyediakan layanan jasa unggulan di bidang industri kreatif di daerah Bantul dan sekitarnya. Sejak awal berdiri, instansi ini terus berkomitmen memberikan kualitas terbaik bagi para pelanggan.</w:t>
      </w:r>
    </w:p>
    <w:p>
      <w:pPr>
        <w:pStyle w:val="Normal"/>
        <w:spacing w:lineRule="auto" w:line="360" w:before="240" w:after="120"/>
        <w:rPr/>
      </w:pPr>
      <w:r>
        <w:rPr>
          <w:b/>
          <w:sz w:val="24"/>
        </w:rPr>
        <w:t>2.2 Visi dan Misi</w:t>
      </w:r>
    </w:p>
    <w:p>
      <w:pPr>
        <w:pStyle w:val="Normal"/>
        <w:spacing w:lineRule="auto" w:line="480" w:before="0" w:after="240"/>
        <w:ind w:firstLine="709"/>
        <w:jc w:val="both"/>
        <w:rPr/>
      </w:pPr>
      <w:r>
        <w:rPr>
          <w:sz w:val="24"/>
        </w:rPr>
        <w:t>Visi Chromatic Self Photo Jogja adalah menjadi penyedia jasa kreatif yang terpercaya, profesional, dan inovatif di tingkat regional.</w:t>
      </w:r>
    </w:p>
    <w:p>
      <w:pPr>
        <w:pStyle w:val="Normal"/>
        <w:spacing w:lineRule="auto" w:line="480" w:before="0" w:after="240"/>
        <w:ind w:firstLine="709"/>
        <w:jc w:val="both"/>
        <w:rPr/>
      </w:pPr>
      <w:r>
        <w:rPr>
          <w:sz w:val="24"/>
        </w:rPr>
        <w:t>Misi perusahaan meliputi:</w:t>
      </w:r>
    </w:p>
    <w:p>
      <w:pPr>
        <w:pStyle w:val="Normal"/>
        <w:spacing w:lineRule="auto" w:line="480"/>
        <w:ind w:start="709"/>
        <w:rPr/>
      </w:pPr>
      <w:r>
        <w:rPr/>
        <w:t>1. Memberikan pelayanan yang cepat, ramah, dan memuaskan pelanggan.</w:t>
        <w:br/>
        <w:t>2. Menggunakan peralatan modern untuk menghasilkan produk berkualitas tinggi.</w:t>
        <w:br/>
        <w:t>3. Mengembangkan potensi sumber daya manusia di bidang kreatif secara berkelanjutan.</w:t>
      </w:r>
    </w:p>
    <w:p>
      <w:pPr>
        <w:pStyle w:val="Normal"/>
        <w:spacing w:lineRule="auto" w:line="360" w:before="240" w:after="120"/>
        <w:rPr/>
      </w:pPr>
      <w:r>
        <w:rPr>
          <w:b/>
          <w:sz w:val="24"/>
        </w:rPr>
        <w:t>2.3 Struktur Organisasi</w:t>
      </w:r>
    </w:p>
    <w:p>
      <w:pPr>
        <w:pStyle w:val="Normal"/>
        <w:spacing w:lineRule="auto" w:line="480" w:before="0" w:after="240"/>
        <w:ind w:firstLine="709"/>
        <w:jc w:val="both"/>
        <w:rPr/>
      </w:pPr>
      <w:r>
        <w:rPr>
          <w:sz w:val="24"/>
        </w:rPr>
        <w:t>Struktur organisasi Chromatic Self Photo Jogja terdiri dari Direktur Utama, Kepala Bagian Produksi, Kepala Bagian Keuangan, Staf Desainer Grafis, Staf Operator, dan Staf Layanan Pelanggan. Struktur ini dirancang untuk memastikan alur kerja operasional berjalan dengan efisien.</w:t>
      </w:r>
    </w:p>
    <w:p>
      <w:pPr>
        <w:pStyle w:val="Normal"/>
        <w:spacing w:lineRule="auto" w:line="360" w:before="240" w:after="120"/>
        <w:rPr/>
      </w:pPr>
      <w:r>
        <w:rPr>
          <w:b/>
          <w:sz w:val="24"/>
        </w:rPr>
        <w:t>2.4 Ruang Lingkup Bidang Usaha/Kegiatan</w:t>
      </w:r>
    </w:p>
    <w:p>
      <w:pPr>
        <w:pStyle w:val="Normal"/>
        <w:spacing w:lineRule="auto" w:line="480" w:before="0" w:after="240"/>
        <w:ind w:firstLine="709"/>
        <w:jc w:val="both"/>
        <w:rPr/>
      </w:pPr>
      <w:r>
        <w:rPr>
          <w:sz w:val="24"/>
        </w:rPr>
        <w:t>Ruang lingkup kegiatan Chromatic Self Photo Jogja berfokus pada jasa desain kreatif, pengolahan media visual, produksi cetak, dan pelayanan dokumentasi visual.</w:t>
      </w:r>
    </w:p>
    <w:p>
      <w:pPr>
        <w:pStyle w:val="Normal"/>
        <w:rPr/>
      </w:pPr>
      <w:r>
        <w:rPr/>
      </w:r>
      <w:r>
        <w:br w:type="page"/>
      </w:r>
    </w:p>
    <w:p>
      <w:pPr>
        <w:pStyle w:val="Normal"/>
        <w:spacing w:lineRule="auto" w:line="360" w:before="0" w:after="240"/>
        <w:jc w:val="center"/>
        <w:rPr/>
      </w:pPr>
      <w:r>
        <w:rPr>
          <w:b/>
          <w:sz w:val="28"/>
        </w:rPr>
        <w:t>BAB III</w:t>
        <w:br/>
        <w:t>PELAKSANAAN PKL</w:t>
      </w:r>
    </w:p>
    <w:p>
      <w:pPr>
        <w:pStyle w:val="Normal"/>
        <w:spacing w:lineRule="auto" w:line="360" w:before="240" w:after="120"/>
        <w:rPr/>
      </w:pPr>
      <w:r>
        <w:rPr>
          <w:b/>
          <w:sz w:val="24"/>
        </w:rPr>
        <w:t>3.1 Deskripsi Kegiatan yang Dilakukan</w:t>
      </w:r>
    </w:p>
    <w:p>
      <w:pPr>
        <w:pStyle w:val="Normal"/>
        <w:spacing w:lineRule="auto" w:line="480" w:before="0" w:after="240"/>
        <w:ind w:firstLine="709"/>
        <w:jc w:val="both"/>
        <w:rPr/>
      </w:pPr>
      <w:r>
        <w:rPr>
          <w:sz w:val="24"/>
        </w:rPr>
        <w:t>Selama melaksanakan kegiatan PKL di Chromatic Self Photo Jogja, penulis ditugasi untuk bertanggung jawab pada operasional studio foto mandiri dan divisi pascaproduksi (retouching &amp; editing). Seluruh pengerjaan harian dikerjakan secara sistematis untuk menjaga kepuasan klien studio.</w:t>
      </w:r>
    </w:p>
    <w:p>
      <w:pPr>
        <w:pStyle w:val="Normal"/>
        <w:spacing w:lineRule="auto" w:line="480" w:before="0" w:after="240"/>
        <w:ind w:firstLine="709"/>
        <w:jc w:val="both"/>
        <w:rPr/>
      </w:pPr>
      <w:r>
        <w:rPr>
          <w:sz w:val="24"/>
        </w:rPr>
        <w:t>Aktivitas pada bulan pertama meliputi pemahaman teknis kamera DSLR Canon, cara menyetel exposure manual, sinkronisasi flash speed, serta pengisian baterai trigger studio. Pada bulan kedua, penulis belajar memasang modifiers cahaya (seperti softbox dan octabox) dan mengatur rasio kekuatan cahaya lampu kilat studio. Pada bulan ketiga, penulis berfokus pada alur penanganan foto pascapemotretan, termasuk transfer file RAW, melakukan retouching jerawat dan noda kulit wajah, serta melakukan pencetakan foto menggunakan kertas foto premium.</w:t>
      </w:r>
    </w:p>
    <w:p>
      <w:pPr>
        <w:pStyle w:val="Normal"/>
        <w:spacing w:lineRule="auto" w:line="276" w:before="240" w:after="120"/>
        <w:jc w:val="center"/>
        <w:rPr/>
      </w:pPr>
      <w:r>
        <w:rPr>
          <w:b/>
          <w:i/>
          <w:sz w:val="22"/>
        </w:rPr>
        <w:t>Tabel 3.1 Rencana Kegiatan Mingguan PKL</w:t>
      </w:r>
    </w:p>
    <w:tbl>
      <w:tblPr>
        <w:tblW w:w="7936" w:type="dxa"/>
        <w:jc w:val="center"/>
        <w:tblInd w:w="0" w:type="dxa"/>
        <w:tblLayout w:type="fixed"/>
        <w:tblCellMar>
          <w:top w:w="100" w:type="dxa"/>
          <w:start w:w="150" w:type="dxa"/>
          <w:bottom w:w="100" w:type="dxa"/>
          <w:end w:w="150" w:type="dxa"/>
        </w:tblCellMar>
        <w:tblLook w:val="04a0" w:noHBand="0" w:noVBand="1" w:firstColumn="1" w:lastRow="0" w:lastColumn="0" w:firstRow="1"/>
      </w:tblPr>
      <w:tblGrid>
        <w:gridCol w:w="3968"/>
        <w:gridCol w:w="3968"/>
      </w:tblGrid>
      <w:tr>
        <w:trPr>
          <w:tblHeader w:val="true"/>
        </w:trPr>
        <w:tc>
          <w:tcPr>
            <w:tcW w:w="3968"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Waktu Pelaksanaan</w:t>
            </w:r>
          </w:p>
        </w:tc>
        <w:tc>
          <w:tcPr>
            <w:tcW w:w="3968"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Detail Deskripsi Kegiatan</w:t>
            </w:r>
          </w:p>
        </w:tc>
      </w:tr>
      <w:tr>
        <w:trPr/>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Minggu 1 - 2</w:t>
            </w:r>
          </w:p>
        </w:tc>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Orientasi pengenalan peralatan studio, pengaturan shutter speed kamera, sinkronisasi trigger nirkabel, dan pengecekan baterai flash.</w:t>
            </w:r>
          </w:p>
        </w:tc>
      </w:tr>
      <w:tr>
        <w:trPr/>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Minggu 3 - 6</w:t>
            </w:r>
          </w:p>
        </w:tc>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Penerapan teknik lighting studio: pemasangan softbox, octabox, reflektor, penyetelan rasio main light dan fill light, serta uji coba metering.</w:t>
            </w:r>
          </w:p>
        </w:tc>
      </w:tr>
      <w:tr>
        <w:trPr/>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Minggu 7 - 10</w:t>
            </w:r>
          </w:p>
        </w:tc>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Operasional software tethering DSLR Remote Pro, manajemen folder RAW klien, dan penanganan alur registrasi client self-photo.</w:t>
            </w:r>
          </w:p>
        </w:tc>
      </w:tr>
      <w:tr>
        <w:trPr/>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Minggu 11 - 12</w:t>
            </w:r>
          </w:p>
        </w:tc>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Penerapan teknik pascaproduksi: retouching kulit wajah dengan Photoshop, color grading massal di Lightroom, dan pencetakan foto premium.</w:t>
            </w:r>
          </w:p>
        </w:tc>
      </w:tr>
    </w:tbl>
    <w:p>
      <w:pPr>
        <w:pStyle w:val="Normal"/>
        <w:spacing w:lineRule="auto" w:line="240" w:before="120" w:after="120"/>
        <w:rPr/>
      </w:pPr>
      <w:r>
        <w:rPr/>
      </w:r>
    </w:p>
    <w:p>
      <w:pPr>
        <w:pStyle w:val="Normal"/>
        <w:spacing w:lineRule="auto" w:line="360" w:before="240" w:after="120"/>
        <w:rPr/>
      </w:pPr>
      <w:r>
        <w:rPr>
          <w:b/>
          <w:sz w:val="24"/>
        </w:rPr>
        <w:t>3.2 Alat dan Bahan yang Digunakan</w:t>
      </w:r>
    </w:p>
    <w:p>
      <w:pPr>
        <w:pStyle w:val="Normal"/>
        <w:spacing w:lineRule="auto" w:line="480" w:before="0" w:after="240"/>
        <w:ind w:firstLine="709"/>
        <w:jc w:val="both"/>
        <w:rPr/>
      </w:pPr>
      <w:r>
        <w:rPr>
          <w:sz w:val="24"/>
        </w:rPr>
        <w:t>Guna menghasilkan kualitas foto portrait yang prima, penulis dibekali dengan berbagai peralatan fotografi studio profesional, komputer penyunting gambar, dan printer foto digital tingkat lanjut.</w:t>
      </w:r>
    </w:p>
    <w:p>
      <w:pPr>
        <w:pStyle w:val="Normal"/>
        <w:spacing w:lineRule="auto" w:line="276" w:before="240" w:after="120"/>
        <w:jc w:val="center"/>
        <w:rPr/>
      </w:pPr>
      <w:r>
        <w:rPr>
          <w:b/>
          <w:i/>
          <w:sz w:val="22"/>
        </w:rPr>
        <w:t>Tabel 3.2 Spesifikasi Perangkat Keras dan Perangkat Lunak Fotografi</w:t>
      </w:r>
    </w:p>
    <w:tbl>
      <w:tblPr>
        <w:tblW w:w="7936" w:type="dxa"/>
        <w:jc w:val="center"/>
        <w:tblInd w:w="0" w:type="dxa"/>
        <w:tblLayout w:type="fixed"/>
        <w:tblCellMar>
          <w:top w:w="100" w:type="dxa"/>
          <w:start w:w="150" w:type="dxa"/>
          <w:bottom w:w="100" w:type="dxa"/>
          <w:end w:w="150" w:type="dxa"/>
        </w:tblCellMar>
        <w:tblLook w:val="04a0" w:noHBand="0" w:noVBand="1" w:firstColumn="1" w:lastRow="0" w:lastColumn="0" w:firstRow="1"/>
      </w:tblPr>
      <w:tblGrid>
        <w:gridCol w:w="3968"/>
        <w:gridCol w:w="3968"/>
      </w:tblGrid>
      <w:tr>
        <w:trPr>
          <w:tblHeader w:val="true"/>
        </w:trPr>
        <w:tc>
          <w:tcPr>
            <w:tcW w:w="3968"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Nama Perangkat</w:t>
            </w:r>
          </w:p>
        </w:tc>
        <w:tc>
          <w:tcPr>
            <w:tcW w:w="3968"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Spesifikasi Teknis / Fitur Utama</w:t>
            </w:r>
          </w:p>
        </w:tc>
      </w:tr>
      <w:tr>
        <w:trPr/>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Kamera DSLR</w:t>
            </w:r>
          </w:p>
        </w:tc>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Canon EOS 200D II dengan lensa standar EF-S 18-55mm f/4-5.6 IS STM.</w:t>
            </w:r>
          </w:p>
        </w:tc>
      </w:tr>
      <w:tr>
        <w:trPr/>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Lampu Studio Flash</w:t>
            </w:r>
          </w:p>
        </w:tc>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2 unit Godox SK400II (400W) dan 1 unit Godox AD200 Pro untuk lampu kilat.</w:t>
            </w:r>
          </w:p>
        </w:tc>
      </w:tr>
      <w:tr>
        <w:trPr/>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Flash Trigger</w:t>
            </w:r>
          </w:p>
        </w:tc>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Wireless Godox XT-16 untuk memicu lampu kilat studio lewat hot shoe kamera.</w:t>
            </w:r>
          </w:p>
        </w:tc>
      </w:tr>
      <w:tr>
        <w:trPr/>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Softbox / Modifiers</w:t>
            </w:r>
          </w:p>
        </w:tc>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Octabox 95cm (cahaya lembut wajah) dan Softbox 60x90cm (cahaya bayangan samping).</w:t>
            </w:r>
          </w:p>
        </w:tc>
      </w:tr>
      <w:tr>
        <w:trPr/>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Adobe Photoshop CC</w:t>
            </w:r>
          </w:p>
        </w:tc>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Digunakan untuk retouching noda kulit wajah, merapikan noda background.</w:t>
            </w:r>
          </w:p>
        </w:tc>
      </w:tr>
      <w:tr>
        <w:trPr/>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Adobe Lightroom Classic</w:t>
            </w:r>
          </w:p>
        </w:tc>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Digunakan untuk color grading massal dan penyaringan file RAW klien.</w:t>
            </w:r>
          </w:p>
        </w:tc>
      </w:tr>
      <w:tr>
        <w:trPr/>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DSLR Remote Pro</w:t>
            </w:r>
          </w:p>
        </w:tc>
        <w:tc>
          <w:tcPr>
            <w:tcW w:w="3968"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Perangkat lunak penangkap gambar tethering otomatis via kabel USB.</w:t>
            </w:r>
          </w:p>
        </w:tc>
      </w:tr>
    </w:tbl>
    <w:p>
      <w:pPr>
        <w:pStyle w:val="Normal"/>
        <w:spacing w:lineRule="auto" w:line="240" w:before="120" w:after="120"/>
        <w:rPr/>
      </w:pPr>
      <w:r>
        <w:rPr/>
      </w:r>
    </w:p>
    <w:p>
      <w:pPr>
        <w:pStyle w:val="Normal"/>
        <w:spacing w:lineRule="auto" w:line="276" w:before="240" w:after="120"/>
        <w:jc w:val="center"/>
        <w:rPr/>
      </w:pPr>
      <w:r>
        <w:rPr>
          <w:b/>
          <w:i/>
          <w:sz w:val="22"/>
        </w:rPr>
        <w:t>Tabel 3.3 Bahan Baku Produksi Studio Foto</w:t>
      </w:r>
    </w:p>
    <w:tbl>
      <w:tblPr>
        <w:tblW w:w="7938" w:type="dxa"/>
        <w:jc w:val="center"/>
        <w:tblInd w:w="0" w:type="dxa"/>
        <w:tblLayout w:type="fixed"/>
        <w:tblCellMar>
          <w:top w:w="100" w:type="dxa"/>
          <w:start w:w="150" w:type="dxa"/>
          <w:bottom w:w="100" w:type="dxa"/>
          <w:end w:w="150" w:type="dxa"/>
        </w:tblCellMar>
        <w:tblLook w:val="04a0" w:noHBand="0" w:noVBand="1" w:firstColumn="1" w:lastRow="0" w:lastColumn="0" w:firstRow="1"/>
      </w:tblPr>
      <w:tblGrid>
        <w:gridCol w:w="2646"/>
        <w:gridCol w:w="2646"/>
        <w:gridCol w:w="2646"/>
      </w:tblGrid>
      <w:tr>
        <w:trPr>
          <w:tblHeader w:val="true"/>
        </w:trPr>
        <w:tc>
          <w:tcPr>
            <w:tcW w:w="2646"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Nama Bahan</w:t>
            </w:r>
          </w:p>
        </w:tc>
        <w:tc>
          <w:tcPr>
            <w:tcW w:w="2646"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Gramatur / Karakteristik</w:t>
            </w:r>
          </w:p>
        </w:tc>
        <w:tc>
          <w:tcPr>
            <w:tcW w:w="2646"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Fungsi Utama</w:t>
            </w:r>
          </w:p>
        </w:tc>
      </w:tr>
      <w:tr>
        <w:trPr/>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Glossy Photo Paper</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230 gsm, kertas putih kilap berkepadatan tinggi</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Bahan utama mencetak hasil foto portrait klien.</w:t>
            </w:r>
          </w:p>
        </w:tc>
      </w:tr>
      <w:tr>
        <w:trPr/>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Seamless Backdrop</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Super White (Kertas putih bersih tebal tanpa serat)</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Latar belakang foto untuk konsep portrait minimalis.</w:t>
            </w:r>
          </w:p>
        </w:tc>
      </w:tr>
      <w:tr>
        <w:trPr/>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Seamless Backdrop Grey</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Slate Grey (Kertas abu-abu tebal tanpa pantulan)</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Latar belakang foto untuk konsep portrait kasual/retro.</w:t>
            </w:r>
          </w:p>
        </w:tc>
      </w:tr>
      <w:tr>
        <w:trPr/>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Tinta Printer Canon</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Tinta 6-warna dye chroma khusus foto</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Tinta khusus printer Canon G670 foto berkualitas tinggi.</w:t>
            </w:r>
          </w:p>
        </w:tc>
      </w:tr>
    </w:tbl>
    <w:p>
      <w:pPr>
        <w:pStyle w:val="Normal"/>
        <w:spacing w:lineRule="auto" w:line="240" w:before="120" w:after="120"/>
        <w:rPr/>
      </w:pPr>
      <w:r>
        <w:rPr/>
      </w:r>
    </w:p>
    <w:p>
      <w:pPr>
        <w:pStyle w:val="Normal"/>
        <w:spacing w:lineRule="auto" w:line="360" w:before="240" w:after="120"/>
        <w:rPr/>
      </w:pPr>
      <w:r>
        <w:rPr>
          <w:b/>
          <w:sz w:val="24"/>
        </w:rPr>
        <w:t>3.3 Prosedur / Langkah-Langkah Kerja</w:t>
      </w:r>
    </w:p>
    <w:p>
      <w:pPr>
        <w:pStyle w:val="Normal"/>
        <w:spacing w:lineRule="auto" w:line="480" w:before="0" w:after="240"/>
        <w:ind w:firstLine="709"/>
        <w:jc w:val="both"/>
        <w:rPr/>
      </w:pPr>
      <w:r>
        <w:rPr>
          <w:sz w:val="24"/>
        </w:rPr>
        <w:t>Langkah-langkah pengerjaan dalam setup ruang studio self-photo serta pengolahan file hingga pencetakan foto fisik dilakukan secara bertahap dan terperinci.</w:t>
      </w:r>
    </w:p>
    <w:p>
      <w:pPr>
        <w:pStyle w:val="Normal"/>
        <w:spacing w:lineRule="auto" w:line="276" w:before="240" w:after="120"/>
        <w:jc w:val="center"/>
        <w:rPr/>
      </w:pPr>
      <w:r>
        <w:rPr>
          <w:b/>
          <w:i/>
          <w:sz w:val="22"/>
        </w:rPr>
        <w:t>Tabel 3.4 Langkah Kerja Setup Studio &amp; Retouching Foto</w:t>
      </w:r>
    </w:p>
    <w:tbl>
      <w:tblPr>
        <w:tblW w:w="7938" w:type="dxa"/>
        <w:jc w:val="center"/>
        <w:tblInd w:w="0" w:type="dxa"/>
        <w:tblLayout w:type="fixed"/>
        <w:tblCellMar>
          <w:top w:w="100" w:type="dxa"/>
          <w:start w:w="150" w:type="dxa"/>
          <w:bottom w:w="100" w:type="dxa"/>
          <w:end w:w="150" w:type="dxa"/>
        </w:tblCellMar>
        <w:tblLook w:val="04a0" w:noHBand="0" w:noVBand="1" w:firstColumn="1" w:lastRow="0" w:lastColumn="0" w:firstRow="1"/>
      </w:tblPr>
      <w:tblGrid>
        <w:gridCol w:w="2646"/>
        <w:gridCol w:w="2646"/>
        <w:gridCol w:w="2646"/>
      </w:tblGrid>
      <w:tr>
        <w:trPr>
          <w:tblHeader w:val="true"/>
        </w:trPr>
        <w:tc>
          <w:tcPr>
            <w:tcW w:w="2646"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No</w:t>
            </w:r>
          </w:p>
        </w:tc>
        <w:tc>
          <w:tcPr>
            <w:tcW w:w="2646"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Tahapan Alur Kerja</w:t>
            </w:r>
          </w:p>
        </w:tc>
        <w:tc>
          <w:tcPr>
            <w:tcW w:w="2646"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Detail Deskripsi Langkah Teknis</w:t>
            </w:r>
          </w:p>
        </w:tc>
      </w:tr>
      <w:tr>
        <w:trPr/>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1</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Persiapan Latar</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Memasang gulungan seamless backdrop berwarna Slate Grey sesuai permintaan klien, menyelesaikan kebersihan studio.</w:t>
            </w:r>
          </w:p>
        </w:tc>
      </w:tr>
      <w:tr>
        <w:trPr/>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2</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Penyetelan Kamera</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Memasang kamera di atas tripod, set mode Manual (M), Shutter Speed 1/125 detik, Aperture f/8, ISO 100. Fokus dikunci di area berdiri.</w:t>
            </w:r>
          </w:p>
        </w:tc>
      </w:tr>
      <w:tr>
        <w:trPr/>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3</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Setup Lampu Studio</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Menempatkan Key Light (Godox SK400II dengan Octabox 95cm) power 1/8 di depan atas, dan Fill Light (Softbox 60x90cm) power 1/16 di depan bawah.</w:t>
            </w:r>
          </w:p>
        </w:tc>
      </w:tr>
      <w:tr>
        <w:trPr/>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4</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Tethering Konfigurasi</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Menghubungkan kamera ke komputer editor via kabel USB, mengaktifkan DSLR Remote Pro untuk menampilkan live preview klien di monitor.</w:t>
            </w:r>
          </w:p>
        </w:tc>
      </w:tr>
      <w:tr>
        <w:trPr/>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5</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Sesi Pemotretan</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Klien menekan remote shutter nirkabel selama 15 menit. Foto terkirim otomatis secara instan ke server lokal studio.</w:t>
            </w:r>
          </w:p>
        </w:tc>
      </w:tr>
      <w:tr>
        <w:trPr/>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6</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Filter &amp; Pemilihan</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Memandu klien memilih 2 foto cetak terbaik melalui Lightroom Classic. Mengekspor foto ke format PSD untuk editing lanjut.</w:t>
            </w:r>
          </w:p>
        </w:tc>
      </w:tr>
      <w:tr>
        <w:trPr/>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7</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Retouching Photoshop</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Membuka file di Photoshop. Menggunakan Spot Healing Brush untuk menghilangkan jerawat/noda kulit sementara pada wajah klien secara natural.</w:t>
            </w:r>
          </w:p>
        </w:tc>
      </w:tr>
      <w:tr>
        <w:trPr/>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8</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Cetak Foto</w:t>
            </w:r>
          </w:p>
        </w:tc>
        <w:tc>
          <w:tcPr>
            <w:tcW w:w="2646"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Memasukkan foto ke dalam layout kolase template studio. Mencetaknya dengan printer Canon G670 di atas kertas Glossy Photo Paper.</w:t>
            </w:r>
          </w:p>
        </w:tc>
      </w:tr>
    </w:tbl>
    <w:p>
      <w:pPr>
        <w:pStyle w:val="Normal"/>
        <w:spacing w:lineRule="auto" w:line="240" w:before="120" w:after="120"/>
        <w:rPr/>
      </w:pPr>
      <w:r>
        <w:rPr/>
      </w:r>
    </w:p>
    <w:p>
      <w:pPr>
        <w:pStyle w:val="Normal"/>
        <w:spacing w:lineRule="auto" w:line="360" w:before="240" w:after="120"/>
        <w:rPr/>
      </w:pPr>
      <w:r>
        <w:rPr>
          <w:b/>
          <w:sz w:val="24"/>
        </w:rPr>
        <w:t>3.4 Hasil Kerja yang Dicapai</w:t>
      </w:r>
    </w:p>
    <w:p>
      <w:pPr>
        <w:pStyle w:val="Normal"/>
        <w:spacing w:lineRule="auto" w:line="480" w:before="0" w:after="240"/>
        <w:ind w:firstLine="709"/>
        <w:jc w:val="both"/>
        <w:rPr/>
      </w:pPr>
      <w:r>
        <w:rPr>
          <w:sz w:val="24"/>
        </w:rPr>
        <w:t>Dalam kurun waktu pelaksanaan PKL, penulis berhasil menyelesaikan ratusan sesi foto pelanggan dan menyunting foto portrait dengan hasil cetakan berkualitas tinggi.</w:t>
      </w:r>
    </w:p>
    <w:p>
      <w:pPr>
        <w:pStyle w:val="Normal"/>
        <w:spacing w:lineRule="auto" w:line="276" w:before="240" w:after="120"/>
        <w:jc w:val="center"/>
        <w:rPr/>
      </w:pPr>
      <w:r>
        <w:rPr>
          <w:b/>
          <w:i/>
          <w:sz w:val="22"/>
        </w:rPr>
        <w:t>Tabel 3.5 Pencapaian Proyek Foto yang Diselesaikan</w:t>
      </w:r>
    </w:p>
    <w:tbl>
      <w:tblPr>
        <w:tblW w:w="7935" w:type="dxa"/>
        <w:jc w:val="center"/>
        <w:tblInd w:w="0" w:type="dxa"/>
        <w:tblLayout w:type="fixed"/>
        <w:tblCellMar>
          <w:top w:w="100" w:type="dxa"/>
          <w:start w:w="150" w:type="dxa"/>
          <w:bottom w:w="100" w:type="dxa"/>
          <w:end w:w="150" w:type="dxa"/>
        </w:tblCellMar>
        <w:tblLook w:val="04a0" w:noHBand="0" w:noVBand="1" w:firstColumn="1" w:lastRow="0" w:lastColumn="0" w:firstRow="1"/>
      </w:tblPr>
      <w:tblGrid>
        <w:gridCol w:w="1587"/>
        <w:gridCol w:w="1587"/>
        <w:gridCol w:w="1587"/>
        <w:gridCol w:w="1587"/>
        <w:gridCol w:w="1587"/>
      </w:tblGrid>
      <w:tr>
        <w:trPr>
          <w:tblHeader w:val="true"/>
        </w:trPr>
        <w:tc>
          <w:tcPr>
            <w:tcW w:w="1587"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No</w:t>
            </w:r>
          </w:p>
        </w:tc>
        <w:tc>
          <w:tcPr>
            <w:tcW w:w="1587"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Kategori Proyek</w:t>
            </w:r>
          </w:p>
        </w:tc>
        <w:tc>
          <w:tcPr>
            <w:tcW w:w="1587"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Jenis Hasil Kerja</w:t>
            </w:r>
          </w:p>
        </w:tc>
        <w:tc>
          <w:tcPr>
            <w:tcW w:w="1587"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Total Sesi / File</w:t>
            </w:r>
          </w:p>
        </w:tc>
        <w:tc>
          <w:tcPr>
            <w:tcW w:w="1587" w:type="dxa"/>
            <w:tcBorders>
              <w:top w:val="single" w:sz="4" w:space="0" w:color="A0A0A0"/>
              <w:start w:val="single" w:sz="4" w:space="0" w:color="A0A0A0"/>
              <w:bottom w:val="single" w:sz="4" w:space="0" w:color="A0A0A0"/>
              <w:end w:val="single" w:sz="4" w:space="0" w:color="A0A0A0"/>
            </w:tcBorders>
            <w:shd w:fill="D3D3D3" w:val="clear"/>
          </w:tcPr>
          <w:p>
            <w:pPr>
              <w:pStyle w:val="Normal"/>
              <w:spacing w:lineRule="auto" w:line="276" w:before="80" w:after="80"/>
              <w:jc w:val="center"/>
              <w:rPr/>
            </w:pPr>
            <w:r>
              <w:rPr>
                <w:b/>
                <w:sz w:val="21"/>
              </w:rPr>
              <w:t>Status Kerja</w:t>
            </w:r>
          </w:p>
        </w:tc>
      </w:tr>
      <w:tr>
        <w:trPr/>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1</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Sesi Foto Klien</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Setup pencahayaan &amp; tethering studio</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450 Sesi Foto</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Selesai &amp; Diserahkan</w:t>
            </w:r>
          </w:p>
        </w:tc>
      </w:tr>
      <w:tr>
        <w:trPr/>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2</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Penyuntingan Foto</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Color grading &amp; retouching kulit wajah</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900 File Foto Klien</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Selesai &amp; Diserahkan</w:t>
            </w:r>
          </w:p>
        </w:tc>
      </w:tr>
      <w:tr>
        <w:trPr/>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3</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Desain Layout Cetak</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Merancang template kolase foto bertema seasonal</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5 Jenis Template</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Selesai &amp; Diimplementasikan</w:t>
            </w:r>
          </w:p>
        </w:tc>
      </w:tr>
      <w:tr>
        <w:trPr/>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4</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Kepuasan Layanan</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Ulasan kepuasan cetak cepat pelanggan</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Rating rata-rata 4.9/5</w:t>
            </w:r>
          </w:p>
        </w:tc>
        <w:tc>
          <w:tcPr>
            <w:tcW w:w="1587" w:type="dxa"/>
            <w:tcBorders>
              <w:top w:val="single" w:sz="4" w:space="0" w:color="A0A0A0"/>
              <w:start w:val="single" w:sz="4" w:space="0" w:color="A0A0A0"/>
              <w:bottom w:val="single" w:sz="4" w:space="0" w:color="A0A0A0"/>
              <w:end w:val="single" w:sz="4" w:space="0" w:color="A0A0A0"/>
            </w:tcBorders>
          </w:tcPr>
          <w:p>
            <w:pPr>
              <w:pStyle w:val="Normal"/>
              <w:spacing w:lineRule="auto" w:line="276" w:before="80" w:after="80"/>
              <w:jc w:val="start"/>
              <w:rPr/>
            </w:pPr>
            <w:r>
              <w:rPr>
                <w:sz w:val="20"/>
              </w:rPr>
              <w:t>Selesai &amp; Dicapai</w:t>
            </w:r>
          </w:p>
        </w:tc>
      </w:tr>
    </w:tbl>
    <w:p>
      <w:pPr>
        <w:pStyle w:val="Normal"/>
        <w:spacing w:lineRule="auto" w:line="240" w:before="120" w:after="120"/>
        <w:rPr/>
      </w:pPr>
      <w:r>
        <w:rPr/>
      </w:r>
    </w:p>
    <w:p>
      <w:pPr>
        <w:pStyle w:val="Normal"/>
        <w:spacing w:lineRule="auto" w:line="360" w:before="240" w:after="120"/>
        <w:rPr/>
      </w:pPr>
      <w:r>
        <w:rPr>
          <w:b/>
          <w:sz w:val="24"/>
        </w:rPr>
        <w:t>3.5 Kendala dan Solusi</w:t>
      </w:r>
    </w:p>
    <w:p>
      <w:pPr>
        <w:pStyle w:val="Normal"/>
        <w:spacing w:lineRule="auto" w:line="480" w:before="0" w:after="240"/>
        <w:ind w:firstLine="709"/>
        <w:jc w:val="both"/>
        <w:rPr/>
      </w:pPr>
      <w:r>
        <w:rPr>
          <w:sz w:val="24"/>
        </w:rPr>
        <w:t>Kendala operasional yang sering dialami penulis adalah subjek foto sering kali kehilangan fokus (blur/out of focus) karena pelanggan berdiri terlalu maju atau terlalu mundur melewati batas titik fokus manual yang telah dikunci pada kamera.</w:t>
      </w:r>
    </w:p>
    <w:p>
      <w:pPr>
        <w:pStyle w:val="Normal"/>
        <w:spacing w:lineRule="auto" w:line="480" w:before="0" w:after="240"/>
        <w:ind w:firstLine="709"/>
        <w:jc w:val="both"/>
        <w:rPr/>
      </w:pPr>
      <w:r>
        <w:rPr>
          <w:sz w:val="24"/>
        </w:rPr>
        <w:t>Solusi dari permasalahan ini adalah penulis memasang lakban berwarna cerah di lantai sebagai penanda batas pijakan kaki (standing guide) bagi pelanggan. Penulis juga mengaktifkan opsi deteksi wajah otomatis (Face Detection AF) pada sistem kamera agar fokus lensa secara otomatis mengikuti posisi mata pelanggan saat bergerak bebas.</w:t>
      </w:r>
    </w:p>
    <w:p>
      <w:pPr>
        <w:pStyle w:val="Normal"/>
        <w:rPr/>
      </w:pPr>
      <w:r>
        <w:rPr/>
      </w:r>
      <w:r>
        <w:br w:type="page"/>
      </w:r>
    </w:p>
    <w:p>
      <w:pPr>
        <w:pStyle w:val="Normal"/>
        <w:spacing w:lineRule="auto" w:line="360" w:before="0" w:after="240"/>
        <w:jc w:val="center"/>
        <w:rPr/>
      </w:pPr>
      <w:r>
        <w:rPr>
          <w:b/>
          <w:sz w:val="28"/>
        </w:rPr>
        <w:t>BAB IV</w:t>
        <w:br/>
        <w:t>PENUTUP</w:t>
      </w:r>
    </w:p>
    <w:p>
      <w:pPr>
        <w:pStyle w:val="Normal"/>
        <w:spacing w:lineRule="auto" w:line="360" w:before="240" w:after="120"/>
        <w:rPr/>
      </w:pPr>
      <w:r>
        <w:rPr>
          <w:b/>
          <w:sz w:val="24"/>
        </w:rPr>
        <w:t>4.1 Kesimpulan</w:t>
      </w:r>
    </w:p>
    <w:p>
      <w:pPr>
        <w:pStyle w:val="Normal"/>
        <w:spacing w:lineRule="auto" w:line="480" w:before="0" w:after="240"/>
        <w:ind w:firstLine="709"/>
        <w:jc w:val="both"/>
        <w:rPr/>
      </w:pPr>
      <w:r>
        <w:rPr>
          <w:sz w:val="24"/>
        </w:rPr>
        <w:t>Berdasarkan kegiatan Praktik Kerja Lapangan yang telah dilaksanakan, penulis dapat menyimpulkan bahwa PKL sangat bermanfaat untuk mempersiapkan siswa sebelum memasuki dunia kerja yang sesungguhnya. Penulis dapat mempraktikkan secara langsung teori dan keahlian multimedia yang diajarkan di sekolah ke dalam proyek nyata industri.</w:t>
      </w:r>
    </w:p>
    <w:p>
      <w:pPr>
        <w:pStyle w:val="Normal"/>
        <w:spacing w:lineRule="auto" w:line="360" w:before="240" w:after="120"/>
        <w:rPr/>
      </w:pPr>
      <w:r>
        <w:rPr>
          <w:b/>
          <w:sz w:val="24"/>
        </w:rPr>
        <w:t>4.2 Saran</w:t>
      </w:r>
    </w:p>
    <w:p>
      <w:pPr>
        <w:pStyle w:val="Normal"/>
        <w:spacing w:lineRule="auto" w:line="480" w:before="0" w:after="240"/>
        <w:ind w:firstLine="709"/>
        <w:jc w:val="both"/>
        <w:rPr/>
      </w:pPr>
      <w:r>
        <w:rPr>
          <w:sz w:val="24"/>
        </w:rPr>
        <w:t>Adapun saran yang dapat penulis berikan adalah:</w:t>
      </w:r>
    </w:p>
    <w:p>
      <w:pPr>
        <w:pStyle w:val="Normal"/>
        <w:spacing w:lineRule="auto" w:line="480"/>
        <w:ind w:start="709"/>
        <w:rPr/>
      </w:pPr>
      <w:r>
        <w:rPr/>
        <w:t>1. Bagi Sekolah: Diharapkan dapat terus meningkatkan kerja sama dengan industri kreatif agar siswa mendapat lebih banyak pilihan tempat magang yang relevan.</w:t>
        <w:br/>
        <w:t>2. Bagi DU/DI: Diharapkan dapat mempertahankan bimbingan yang baik kepada siswa magang dan terus memberikan kesempatan untuk memegang proyek nyata.</w:t>
      </w:r>
    </w:p>
    <w:p>
      <w:pPr>
        <w:pStyle w:val="Normal"/>
        <w:rPr/>
      </w:pPr>
      <w:r>
        <w:rPr/>
      </w:r>
      <w:r>
        <w:br w:type="page"/>
      </w:r>
    </w:p>
    <w:p>
      <w:pPr>
        <w:pStyle w:val="Normal"/>
        <w:spacing w:lineRule="auto" w:line="276" w:before="0" w:after="480"/>
        <w:jc w:val="center"/>
        <w:rPr/>
      </w:pPr>
      <w:r>
        <w:rPr>
          <w:b/>
          <w:sz w:val="28"/>
        </w:rPr>
        <w:t>DAFTAR PUSTAKA</w:t>
      </w:r>
    </w:p>
    <w:p>
      <w:pPr>
        <w:pStyle w:val="Normal"/>
        <w:spacing w:lineRule="auto" w:line="360"/>
        <w:rPr/>
      </w:pPr>
      <w:r>
        <w:rPr/>
        <w:t>Kementerian Pendidikan dan Kebudayaan. (2020). Panduan Pelaksanaan Praktik Kerja Lapangan bagi Siswa SMK/MAK. Jakarta: Direktorat Pembinaan SMK.</w:t>
        <w:br/>
        <w:br/>
        <w:t>Pressman, R. S. (2015). Rekayasa Perangkat Lunak: Pendekatan Praktisi (Edisi ke-7). Yogyakarta: Andi Publisher.</w:t>
        <w:br/>
        <w:br/>
        <w:t>Sufianti, E. (2022). Penerapan Desain Komunikasi Visual dan Multimedia dalam Industri Kreatif Modern. Jurnal Desain Kreatif, 12(1), 15–28.</w:t>
      </w:r>
    </w:p>
    <w:sectPr>
      <w:type w:val="nextPage"/>
      <w:pgSz w:w="11906" w:h="16838"/>
      <w:pgMar w:left="2268" w:right="1701" w:gutter="0" w:header="0" w:top="1701" w:footer="0" w:bottom="170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1" w:characterSet="utf-8"/>
    <w:family w:val="roman"/>
    <w:pitch w:val="variable"/>
  </w:font>
  <w:font w:name="Times New Roman">
    <w:charset w:val="01" w:characterSet="utf-8"/>
    <w:family w:val="roman"/>
    <w:pitch w:val="variable"/>
  </w:font>
  <w:font w:name="Calibri">
    <w:charset w:val="01" w:characterSet="utf-8"/>
    <w:family w:val="roman"/>
    <w:pitch w:val="variable"/>
  </w:font>
  <w:font w:name="Courier">
    <w:altName w:val="Courier New"/>
    <w:charset w:val="01" w:characterSet="utf-8"/>
    <w:family w:val="roman"/>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bidi w:val="0"/>
      <w:spacing w:lineRule="auto" w:line="480" w:before="0" w:after="0"/>
      <w:jc w:val="start"/>
    </w:pPr>
    <w:rPr>
      <w:rFonts w:ascii="Times New Roman" w:hAnsi="Times New Roman" w:eastAsia="ＭＳ 明朝" w:cs="" w:cstheme="minorBidi" w:eastAsiaTheme="minorEastAsia"/>
      <w:color w:val="auto"/>
      <w:kern w:val="0"/>
      <w:sz w:val="24"/>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c693f"/>
    <w:rPr>
      <w:rFonts w:ascii="Calibri" w:hAnsi="Calibri" w:eastAsia="ＭＳ ゴシック"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ＭＳ ゴシック"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ＭＳ ゴシック"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ＭＳ ゴシック"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ＭＳ ゴシック"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ＭＳ ゴシック"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ＭＳ ゴシック"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ＭＳ ゴシック"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star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0"/>
      <w:ind w:hanging="360" w:start="720"/>
      <w:contextualSpacing/>
    </w:pPr>
    <w:rPr/>
  </w:style>
  <w:style w:type="paragraph" w:styleId="List3">
    <w:name w:val="List 3"/>
    <w:basedOn w:val="Normal"/>
    <w:uiPriority w:val="99"/>
    <w:unhideWhenUsed/>
    <w:qFormat/>
    <w:rsid w:val="00326f90"/>
    <w:pPr>
      <w:spacing w:before="0" w:after="0"/>
      <w:ind w:hanging="360" w:start="1080"/>
      <w:contextualSpacing/>
    </w:pPr>
    <w:rPr/>
  </w:style>
  <w:style w:type="paragraph" w:styleId="ListBullet">
    <w:name w:val="List Bullet"/>
    <w:basedOn w:val="Normal"/>
    <w:uiPriority w:val="99"/>
    <w:unhideWhenUsed/>
    <w:rsid w:val="00326f90"/>
    <w:pPr>
      <w:numPr>
        <w:ilvl w:val="0"/>
        <w:numId w:val="1"/>
      </w:numPr>
      <w:spacing w:before="0" w:after="0"/>
      <w:contextualSpacing/>
    </w:pPr>
    <w:rPr/>
  </w:style>
  <w:style w:type="paragraph" w:styleId="ListBullet2">
    <w:name w:val="List Bullet 2"/>
    <w:basedOn w:val="Normal"/>
    <w:uiPriority w:val="99"/>
    <w:unhideWhenUsed/>
    <w:rsid w:val="00326f90"/>
    <w:pPr>
      <w:numPr>
        <w:ilvl w:val="0"/>
        <w:numId w:val="2"/>
      </w:numPr>
      <w:spacing w:before="0" w:after="0"/>
      <w:contextualSpacing/>
    </w:pPr>
    <w:rPr/>
  </w:style>
  <w:style w:type="paragraph" w:styleId="ListBullet3">
    <w:name w:val="List Bullet 3"/>
    <w:basedOn w:val="Normal"/>
    <w:uiPriority w:val="99"/>
    <w:unhideWhenUsed/>
    <w:rsid w:val="00326f90"/>
    <w:pPr>
      <w:numPr>
        <w:ilvl w:val="0"/>
        <w:numId w:val="3"/>
      </w:numPr>
      <w:spacing w:before="0" w:after="0"/>
      <w:contextualSpacing/>
    </w:pPr>
    <w:rPr/>
  </w:style>
  <w:style w:type="paragraph" w:styleId="ListNumber">
    <w:name w:val="List Number"/>
    <w:basedOn w:val="Normal"/>
    <w:uiPriority w:val="99"/>
    <w:unhideWhenUsed/>
    <w:rsid w:val="00326f90"/>
    <w:pPr>
      <w:numPr>
        <w:ilvl w:val="0"/>
        <w:numId w:val="4"/>
      </w:numPr>
      <w:spacing w:before="0" w:after="0"/>
      <w:contextualSpacing/>
    </w:pPr>
    <w:rPr/>
  </w:style>
  <w:style w:type="paragraph" w:styleId="ListNumber2">
    <w:name w:val="List Number 2"/>
    <w:basedOn w:val="Normal"/>
    <w:uiPriority w:val="99"/>
    <w:unhideWhenUsed/>
    <w:rsid w:val="0029639d"/>
    <w:pPr>
      <w:numPr>
        <w:ilvl w:val="0"/>
        <w:numId w:val="5"/>
      </w:numPr>
      <w:spacing w:before="0" w:after="0"/>
      <w:contextualSpacing/>
    </w:pPr>
    <w:rPr/>
  </w:style>
  <w:style w:type="paragraph" w:styleId="ListNumber3">
    <w:name w:val="List Number 3"/>
    <w:basedOn w:val="Normal"/>
    <w:uiPriority w:val="99"/>
    <w:unhideWhenUsed/>
    <w:rsid w:val="0029639d"/>
    <w:pPr>
      <w:numPr>
        <w:ilvl w:val="0"/>
        <w:numId w:val="6"/>
      </w:numPr>
      <w:spacing w:before="0" w:after="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star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LibreOffice/26.2.2.2$Linux_X86_64 LibreOffice_project/620$Build-2</Application>
  <AppVersion>15.0000</AppVersion>
  <Pages>9</Pages>
  <Words>1721</Words>
  <Characters>10591</Characters>
  <CharactersWithSpaces>12133</CharactersWithSpaces>
  <Paragraphs>192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en-US</dc:language>
  <cp:lastModifiedBy/>
  <dcterms:modified xsi:type="dcterms:W3CDTF">2013-12-23T23:15:00Z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